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F6" w:rsidRPr="009561F6" w:rsidRDefault="007C38FF" w:rsidP="007C38FF">
      <w:pPr>
        <w:ind w:left="5103" w:firstLine="0"/>
        <w:jc w:val="right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ПРОЕКТ</w:t>
      </w:r>
    </w:p>
    <w:p w:rsidR="009561F6" w:rsidRPr="009561F6" w:rsidRDefault="009561F6" w:rsidP="009561F6">
      <w:pPr>
        <w:widowControl w:val="0"/>
        <w:autoSpaceDE w:val="0"/>
        <w:autoSpaceDN w:val="0"/>
        <w:adjustRightInd w:val="0"/>
        <w:ind w:left="6946" w:firstLine="0"/>
        <w:rPr>
          <w:rFonts w:cs="Times New Roman"/>
          <w:szCs w:val="28"/>
          <w:lang w:eastAsia="ru-RU"/>
        </w:rPr>
      </w:pPr>
    </w:p>
    <w:p w:rsidR="009561F6" w:rsidRPr="009561F6" w:rsidRDefault="00EA5BD4" w:rsidP="009561F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caps/>
          <w:szCs w:val="28"/>
        </w:rPr>
      </w:pPr>
      <w:r>
        <w:rPr>
          <w:rFonts w:cs="Times New Roman"/>
          <w:b/>
          <w:szCs w:val="28"/>
        </w:rPr>
        <w:t xml:space="preserve"> МЕТОДИКА</w:t>
      </w:r>
    </w:p>
    <w:p w:rsidR="009561F6" w:rsidRPr="009561F6" w:rsidRDefault="00EA5BD4" w:rsidP="009561F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</w:rPr>
        <w:t xml:space="preserve">РАСПРЕДЕЛЕНИЯ </w:t>
      </w:r>
      <w:r w:rsidRPr="009561F6">
        <w:rPr>
          <w:rFonts w:cs="Times New Roman"/>
          <w:b/>
          <w:szCs w:val="28"/>
        </w:rPr>
        <w:t xml:space="preserve">ИНОГО МЕЖБЮДЖЕТНОГО ТРАНСФЕРТА НА ПОДДЕРЖКУ ИНИЦИАТИВ ОРГАНОВ УЧЕНИЧЕСКОГО САМОУПРАВЛЕНИЯ ОБЩЕОБРАЗОВАТЕЛЬНЫХ ОРГАНИЗАЦИЙ </w:t>
      </w:r>
      <w:r w:rsidR="003A2904">
        <w:rPr>
          <w:rFonts w:cs="Times New Roman"/>
          <w:b/>
          <w:szCs w:val="28"/>
        </w:rPr>
        <w:t>И ПРАВИЛА ЕГО</w:t>
      </w:r>
      <w:r w:rsidR="003A2904" w:rsidRPr="009561F6">
        <w:rPr>
          <w:rFonts w:cs="Times New Roman"/>
          <w:b/>
          <w:szCs w:val="28"/>
        </w:rPr>
        <w:t xml:space="preserve"> ПРЕДОСТАВЛЕНИЯ</w:t>
      </w:r>
    </w:p>
    <w:p w:rsidR="00822EB1" w:rsidRPr="009561F6" w:rsidRDefault="00822EB1" w:rsidP="009561F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pacing w:val="-2"/>
          <w:szCs w:val="28"/>
          <w:lang w:eastAsia="ru-RU"/>
        </w:rPr>
      </w:pPr>
      <w:r w:rsidRPr="009561F6">
        <w:rPr>
          <w:rFonts w:cs="Times New Roman"/>
          <w:spacing w:val="-2"/>
          <w:szCs w:val="28"/>
          <w:lang w:eastAsia="ru-RU"/>
        </w:rPr>
        <w:t>1. Методика распределения иного межбюджетного трансферта на поддержку инициатив органов ученического самоуправления общеобразовательных организаций</w:t>
      </w:r>
      <w:r w:rsidR="003A2904">
        <w:rPr>
          <w:rFonts w:cs="Times New Roman"/>
          <w:spacing w:val="-2"/>
          <w:szCs w:val="28"/>
          <w:lang w:eastAsia="ru-RU"/>
        </w:rPr>
        <w:t xml:space="preserve"> </w:t>
      </w:r>
      <w:r w:rsidR="003A2904" w:rsidRPr="003A2904">
        <w:rPr>
          <w:rFonts w:cs="Times New Roman"/>
          <w:spacing w:val="-2"/>
          <w:szCs w:val="28"/>
          <w:lang w:eastAsia="ru-RU"/>
        </w:rPr>
        <w:t>и правила</w:t>
      </w:r>
      <w:r w:rsidR="003A2904">
        <w:rPr>
          <w:rFonts w:cs="Times New Roman"/>
          <w:spacing w:val="-2"/>
          <w:szCs w:val="28"/>
          <w:lang w:eastAsia="ru-RU"/>
        </w:rPr>
        <w:t xml:space="preserve"> его</w:t>
      </w:r>
      <w:r w:rsidR="003A2904" w:rsidRPr="003A2904">
        <w:rPr>
          <w:rFonts w:cs="Times New Roman"/>
          <w:spacing w:val="-2"/>
          <w:szCs w:val="28"/>
          <w:lang w:eastAsia="ru-RU"/>
        </w:rPr>
        <w:t xml:space="preserve"> предоставления</w:t>
      </w:r>
      <w:r w:rsidRPr="009561F6">
        <w:rPr>
          <w:rFonts w:cs="Times New Roman"/>
          <w:spacing w:val="-2"/>
          <w:szCs w:val="28"/>
          <w:lang w:eastAsia="ru-RU"/>
        </w:rPr>
        <w:t xml:space="preserve"> (далее – Методика и правила) разработаны в соответствии с Законом Ярославской области от 7 октября 2008 г. № 40-з «О межбюджетных отношениях» и устанавливают порядок предоставления из областного бюджета иного межбюджетного трансферта на поддержку инициатив органов ученического самоуправления общеобразовательных организаций (далее – иной межбюджетный трансферт) и его распределения между муниципальными образованиями области. </w:t>
      </w:r>
    </w:p>
    <w:p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2. Предоставление иного межбюджетного трансферта осуществляется на основании статьи 139.1 Бюджетного кодекса Российской Федерации в пределах средств, предусмотренных законом Ярославской области об областном бюджете на очередной финансовый год и на плановый период.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3. Получателями иного межбюджетного трансферта являются муниципальные образования области, реализующие </w:t>
      </w:r>
      <w:r w:rsidRPr="009561F6">
        <w:rPr>
          <w:rFonts w:cs="Times New Roman"/>
          <w:szCs w:val="28"/>
        </w:rPr>
        <w:t xml:space="preserve">в общеобразовательных организациях </w:t>
      </w:r>
      <w:r w:rsidRPr="009561F6">
        <w:rPr>
          <w:rFonts w:cs="Times New Roman"/>
        </w:rPr>
        <w:t xml:space="preserve">мероприятия (проекты) инициативного бюджетирования, </w:t>
      </w:r>
      <w:r w:rsidRPr="009561F6">
        <w:rPr>
          <w:rFonts w:cs="Times New Roman"/>
          <w:szCs w:val="28"/>
          <w:lang w:eastAsia="ru-RU"/>
        </w:rPr>
        <w:t xml:space="preserve">определенные </w:t>
      </w:r>
      <w:r w:rsidRPr="009561F6">
        <w:t>голосованием</w:t>
      </w:r>
      <w:r w:rsidRPr="009561F6">
        <w:rPr>
          <w:szCs w:val="20"/>
          <w:lang w:eastAsia="ru-RU"/>
        </w:rPr>
        <w:t xml:space="preserve"> </w:t>
      </w:r>
      <w:r w:rsidRPr="009561F6">
        <w:t>обучающихся, и</w:t>
      </w:r>
      <w:r w:rsidRPr="009561F6">
        <w:rPr>
          <w:rFonts w:cs="Times New Roman"/>
        </w:rPr>
        <w:t xml:space="preserve"> прошедшие конкурсный отбор проектов инициативного бюджетирования в соответствии с Положением о порядке проведения конкурсного отбора проектов инициативного бюджетирования, </w:t>
      </w:r>
      <w:r w:rsidRPr="009561F6">
        <w:rPr>
          <w:rFonts w:cs="Times New Roman"/>
          <w:szCs w:val="28"/>
          <w:lang w:eastAsia="ru-RU"/>
        </w:rPr>
        <w:t>приведенным в приложении 5 к Положению о порядке реализации губернаторского проекта «Решаем вместе!»</w:t>
      </w:r>
      <w:r w:rsidRPr="009561F6">
        <w:rPr>
          <w:rFonts w:cs="Times New Roman"/>
        </w:rPr>
        <w:t xml:space="preserve">, утвержденному </w:t>
      </w:r>
      <w:r w:rsidRPr="009561F6">
        <w:rPr>
          <w:rFonts w:cs="Times New Roman"/>
          <w:szCs w:val="28"/>
        </w:rPr>
        <w:t xml:space="preserve">указом </w:t>
      </w:r>
      <w:r w:rsidRPr="001B33CC">
        <w:rPr>
          <w:rFonts w:cs="Times New Roman"/>
          <w:szCs w:val="28"/>
        </w:rPr>
        <w:t xml:space="preserve">Губернатора области </w:t>
      </w:r>
      <w:r w:rsidRPr="001B33CC">
        <w:rPr>
          <w:rFonts w:eastAsia="Calibri" w:cs="Times New Roman"/>
          <w:szCs w:val="28"/>
        </w:rPr>
        <w:t>от 20.02.2017 № 50</w:t>
      </w:r>
      <w:r w:rsidRPr="001B33CC">
        <w:rPr>
          <w:rFonts w:cs="Times New Roman"/>
          <w:szCs w:val="28"/>
        </w:rPr>
        <w:t xml:space="preserve"> «О губернаторском проекте «Решаем вместе!»</w:t>
      </w:r>
      <w:r w:rsidRPr="001B33CC">
        <w:rPr>
          <w:rFonts w:cs="Times New Roman"/>
          <w:szCs w:val="28"/>
          <w:lang w:eastAsia="ru-RU"/>
        </w:rPr>
        <w:t>.</w:t>
      </w:r>
    </w:p>
    <w:p w:rsidR="00A933CD" w:rsidRPr="001B33CC" w:rsidRDefault="00A933CD" w:rsidP="00A933C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 xml:space="preserve">В 2022 году получателями иного межбюджетного трансферта являются городские округа и муниципальные районы области, административными центрами которых являются города, а также рабочие поселки численностью более 4 тысяч человек, входящие в состав городских поселений, реализующие </w:t>
      </w:r>
      <w:r w:rsidRPr="001B33CC">
        <w:rPr>
          <w:rFonts w:cs="Times New Roman"/>
          <w:szCs w:val="28"/>
        </w:rPr>
        <w:t>мероприятия (проекты) инициативного бюджетирования в общеобразовательных организациях, указанных в перечне общеобразовательных организаций, в которых в 2022 году реализуются мероприятия (проекты) инициативного бюджетирования, определяемые голосованием обучающихся (далее – перечень), приведенном в приложении 1 к Методике и правилам.</w:t>
      </w:r>
    </w:p>
    <w:p w:rsidR="009561F6" w:rsidRPr="001B33CC" w:rsidRDefault="00A933CD" w:rsidP="00A933C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1B33CC">
        <w:t xml:space="preserve"> </w:t>
      </w:r>
      <w:r w:rsidR="009561F6" w:rsidRPr="001B33CC">
        <w:t>Общеобразовательные организации, включаемые в перечень, определяются межведомственной комиссией</w:t>
      </w:r>
      <w:r w:rsidR="009561F6" w:rsidRPr="001B33CC">
        <w:rPr>
          <w:rFonts w:cs="Times New Roman"/>
          <w:szCs w:val="28"/>
          <w:lang w:eastAsia="ru-RU"/>
        </w:rPr>
        <w:t xml:space="preserve"> по реализации губернаторского проекта «Решаем вместе!», образованной </w:t>
      </w:r>
      <w:r w:rsidR="009561F6" w:rsidRPr="001B33CC">
        <w:rPr>
          <w:rFonts w:cs="Times New Roman"/>
          <w:szCs w:val="28"/>
        </w:rPr>
        <w:t xml:space="preserve">указом Губернатора области </w:t>
      </w:r>
      <w:r w:rsidR="009561F6" w:rsidRPr="001B33CC">
        <w:rPr>
          <w:rFonts w:eastAsia="Calibri" w:cs="Times New Roman"/>
          <w:szCs w:val="28"/>
        </w:rPr>
        <w:lastRenderedPageBreak/>
        <w:t xml:space="preserve">от 20.02.2017 № 50 </w:t>
      </w:r>
      <w:r w:rsidR="009561F6" w:rsidRPr="001B33CC">
        <w:rPr>
          <w:rFonts w:cs="Times New Roman"/>
          <w:szCs w:val="28"/>
        </w:rPr>
        <w:t>«О губернаторском проекте «Решаем вместе!».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4. Целевым направлением расходования иного межбюджетного трансферта является финансирование мероприятий (проектов) инициативного бюджетирования,</w:t>
      </w:r>
      <w:r w:rsidRPr="001B33CC">
        <w:t xml:space="preserve"> направленных на</w:t>
      </w:r>
      <w:r w:rsidRPr="001B33CC">
        <w:rPr>
          <w:rFonts w:cs="Times New Roman"/>
          <w:szCs w:val="28"/>
          <w:lang w:eastAsia="ru-RU"/>
        </w:rPr>
        <w:t xml:space="preserve"> решение вопросов местного значения, </w:t>
      </w:r>
      <w:r w:rsidRPr="001B33CC">
        <w:rPr>
          <w:szCs w:val="28"/>
          <w:lang w:eastAsia="ru-RU"/>
        </w:rPr>
        <w:t>за исключением капитальных вложений в объекты муниципальной собственности (</w:t>
      </w:r>
      <w:r w:rsidRPr="001B33CC">
        <w:rPr>
          <w:rFonts w:cs="Times New Roman"/>
          <w:szCs w:val="28"/>
        </w:rPr>
        <w:t>инвестиционных проектов строительства, реконструкции объектов капитального строительства и (или) приобретения объектов недвижимого имущества на территории Ярославской области).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1B33CC">
        <w:rPr>
          <w:rFonts w:cs="Times New Roman"/>
          <w:szCs w:val="28"/>
          <w:lang w:eastAsia="ru-RU"/>
        </w:rPr>
        <w:t>5. Иной межбюджетный трансферт</w:t>
      </w:r>
      <w:r w:rsidRPr="001B33CC">
        <w:t xml:space="preserve"> предоставляется в целях оказания финансовой поддержки исполнения расходных обязательств, возникающих при выполнении органами местного самоуправления муниципальных образований области полномочий по вопросам местного значения: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1B33CC">
        <w:t>- </w:t>
      </w:r>
      <w:r w:rsidRPr="001B33CC">
        <w:rPr>
          <w:rFonts w:eastAsiaTheme="minorHAnsi" w:cs="Times New Roman"/>
          <w:szCs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 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создания условий для осуществления присмотра и ухода за детьми, содержания детей в муниципальных образовательных организациях, а также осуществления в пределах своих полномочий мероприятий по обеспечению организации отдыха детей в каникулярное время, включая мероприятия по обеспечению безопасности их жизни и здоровья;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1B33CC">
        <w:t>- </w:t>
      </w:r>
      <w:r w:rsidRPr="001B33CC">
        <w:rPr>
          <w:rFonts w:eastAsia="Calibri" w:cs="Times New Roman"/>
          <w:szCs w:val="28"/>
        </w:rPr>
        <w:t xml:space="preserve">обеспечения условий </w:t>
      </w:r>
      <w:r w:rsidRPr="001B33CC">
        <w:rPr>
          <w:rFonts w:eastAsiaTheme="minorHAnsi" w:cs="Times New Roman"/>
          <w:szCs w:val="28"/>
        </w:rPr>
        <w:t xml:space="preserve">для развития на территории </w:t>
      </w:r>
      <w:r w:rsidRPr="001B33CC">
        <w:t>муниципального образования области</w:t>
      </w:r>
      <w:r w:rsidRPr="001B33CC">
        <w:rPr>
          <w:rFonts w:eastAsiaTheme="minorHAnsi" w:cs="Times New Roman"/>
          <w:szCs w:val="28"/>
        </w:rPr>
        <w:t xml:space="preserve"> физической культуры, школьного спорта и массового спорта, организации проведения официальных физкультурно-оздоровительных и спортивных мероприятий </w:t>
      </w:r>
      <w:r w:rsidRPr="001B33CC">
        <w:t>муниципального образования области;</w:t>
      </w:r>
    </w:p>
    <w:p w:rsidR="009561F6" w:rsidRPr="001B33CC" w:rsidRDefault="009561F6" w:rsidP="009561F6">
      <w:pPr>
        <w:tabs>
          <w:tab w:val="left" w:pos="1134"/>
        </w:tabs>
        <w:autoSpaceDE w:val="0"/>
        <w:autoSpaceDN w:val="0"/>
        <w:adjustRightInd w:val="0"/>
        <w:jc w:val="both"/>
      </w:pPr>
      <w:r w:rsidRPr="001B33CC">
        <w:t>- организации и осуществления мероприятий по работе с детьми и молодежью в муниципальном образовании области.</w:t>
      </w:r>
    </w:p>
    <w:p w:rsidR="009561F6" w:rsidRPr="001B33CC" w:rsidRDefault="009561F6" w:rsidP="009561F6">
      <w:pPr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 xml:space="preserve">6. Распределение иного межбюджетного трансферта </w:t>
      </w:r>
      <w:r w:rsidRPr="001B33CC">
        <w:rPr>
          <w:rFonts w:cs="Times New Roman"/>
        </w:rPr>
        <w:t>между муниципальными образованиями области утверждается законом Ярославской области об областном бюджете на очередной финансовый год и на плановый период</w:t>
      </w:r>
      <w:r w:rsidRPr="001B33CC">
        <w:rPr>
          <w:rFonts w:cs="Times New Roman"/>
          <w:szCs w:val="28"/>
          <w:lang w:eastAsia="ru-RU"/>
        </w:rPr>
        <w:t>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7. Условием п</w:t>
      </w:r>
      <w:r w:rsidRPr="001B33CC">
        <w:rPr>
          <w:rFonts w:cs="Times New Roman"/>
          <w:szCs w:val="28"/>
        </w:rPr>
        <w:t xml:space="preserve">редоставления </w:t>
      </w:r>
      <w:r w:rsidRPr="001B33CC">
        <w:rPr>
          <w:rFonts w:cs="Times New Roman"/>
          <w:szCs w:val="28"/>
          <w:lang w:eastAsia="ru-RU"/>
        </w:rPr>
        <w:t>иного межбюджетного трансферта</w:t>
      </w:r>
      <w:r w:rsidRPr="001B33CC">
        <w:rPr>
          <w:rFonts w:cs="Times New Roman"/>
          <w:szCs w:val="28"/>
        </w:rPr>
        <w:t xml:space="preserve"> является наличие соглашения о предоставлении </w:t>
      </w:r>
      <w:r w:rsidRPr="001B33CC">
        <w:rPr>
          <w:rFonts w:cs="Times New Roman"/>
          <w:szCs w:val="28"/>
          <w:lang w:eastAsia="ru-RU"/>
        </w:rPr>
        <w:t>иного межбюджетного трансферта</w:t>
      </w:r>
      <w:r w:rsidRPr="001B33CC">
        <w:rPr>
          <w:rFonts w:cs="Times New Roman"/>
          <w:szCs w:val="28"/>
        </w:rPr>
        <w:t xml:space="preserve"> (далее </w:t>
      </w:r>
      <w:r w:rsidRPr="001B33CC">
        <w:rPr>
          <w:rFonts w:cs="Times New Roman"/>
          <w:szCs w:val="28"/>
          <w:lang w:eastAsia="ru-RU"/>
        </w:rPr>
        <w:t>–</w:t>
      </w:r>
      <w:r w:rsidRPr="001B33CC">
        <w:rPr>
          <w:rFonts w:cs="Times New Roman"/>
          <w:szCs w:val="28"/>
        </w:rPr>
        <w:t xml:space="preserve"> соглашение), заключенного между департаментом </w:t>
      </w:r>
      <w:r w:rsidRPr="001B33CC">
        <w:t>региональной политики и взаимодействия с органами местного самоуправления</w:t>
      </w:r>
      <w:r w:rsidRPr="001B33CC">
        <w:rPr>
          <w:rFonts w:cs="Times New Roman"/>
          <w:szCs w:val="28"/>
        </w:rPr>
        <w:t xml:space="preserve"> Ярославской области (далее – департамент) и администрацией муниципального образования области по форме согласно </w:t>
      </w:r>
      <w:r w:rsidRPr="001B33CC">
        <w:rPr>
          <w:rFonts w:cs="Times New Roman"/>
          <w:szCs w:val="28"/>
        </w:rPr>
        <w:lastRenderedPageBreak/>
        <w:t xml:space="preserve">приложению 2 к </w:t>
      </w:r>
      <w:r w:rsidRPr="001B33CC">
        <w:rPr>
          <w:rFonts w:cs="Times New Roman"/>
          <w:szCs w:val="28"/>
          <w:lang w:eastAsia="ru-RU"/>
        </w:rPr>
        <w:t>Методике и правилам</w:t>
      </w:r>
      <w:r w:rsidRPr="001B33CC">
        <w:rPr>
          <w:rFonts w:cs="Times New Roman"/>
          <w:szCs w:val="28"/>
        </w:rPr>
        <w:t>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Соглашения заключаются не позднее 31 января 202</w:t>
      </w:r>
      <w:r w:rsidR="00A933CD" w:rsidRPr="001B33CC">
        <w:rPr>
          <w:rFonts w:cs="Times New Roman"/>
          <w:szCs w:val="28"/>
          <w:lang w:eastAsia="ru-RU"/>
        </w:rPr>
        <w:t>2</w:t>
      </w:r>
      <w:r w:rsidRPr="001B33CC">
        <w:rPr>
          <w:rFonts w:cs="Times New Roman"/>
          <w:szCs w:val="28"/>
          <w:lang w:eastAsia="ru-RU"/>
        </w:rPr>
        <w:t xml:space="preserve"> года.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Перечень мероприятий (проектов) инициативного бюджетирования, реализуемых на территории муниципального образования области, прилагается к соглашению.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1B33CC">
        <w:rPr>
          <w:rFonts w:cs="Times New Roman"/>
          <w:szCs w:val="28"/>
        </w:rPr>
        <w:t xml:space="preserve">Для заключения соглашения в департамент </w:t>
      </w:r>
      <w:r w:rsidRPr="001B33CC">
        <w:rPr>
          <w:szCs w:val="28"/>
        </w:rPr>
        <w:t xml:space="preserve">представляется копия утвержденной муниципальной программы, на исполнение мероприятий которой предоставляется </w:t>
      </w:r>
      <w:r w:rsidRPr="001B33CC">
        <w:rPr>
          <w:rFonts w:cs="Times New Roman"/>
          <w:szCs w:val="28"/>
          <w:lang w:eastAsia="ru-RU"/>
        </w:rPr>
        <w:t>иной межбюджетный трансферт</w:t>
      </w:r>
      <w:r w:rsidRPr="001B33CC">
        <w:t>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</w:rPr>
      </w:pPr>
      <w:r w:rsidRPr="001B33CC">
        <w:rPr>
          <w:rFonts w:cs="Times New Roman"/>
          <w:szCs w:val="28"/>
          <w:lang w:eastAsia="ru-RU"/>
        </w:rPr>
        <w:t xml:space="preserve">8. Размер иного межбюджетного трансферта, </w:t>
      </w:r>
      <w:r w:rsidRPr="001B33CC">
        <w:rPr>
          <w:rFonts w:cs="Times New Roman"/>
        </w:rPr>
        <w:t>предоставляемого муниципальному образованию области в соответствии с соглашением,</w:t>
      </w:r>
      <w:r w:rsidRPr="001B33CC">
        <w:rPr>
          <w:rFonts w:cs="Times New Roman"/>
          <w:szCs w:val="28"/>
          <w:lang w:eastAsia="ru-RU"/>
        </w:rPr>
        <w:t xml:space="preserve"> рассчитывается исходя из количества общеобразовательных организаций, указанных в перечне, </w:t>
      </w:r>
      <w:r w:rsidRPr="001B33CC">
        <w:rPr>
          <w:rFonts w:cs="Times New Roman"/>
        </w:rPr>
        <w:t>и не может превышать размер, установленный законом Ярославской области об областном бюджете на очередной финансовый год и на плановый период для муниципального образования области.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</w:rPr>
        <w:t>9. Заключение муниципальных контрактов производится муниципальными заказчиками в соответствии с федеральными законами от 5 апреля 2013 года № 44-ФЗ «О контрактной системе в сфере закупок товаров, работ, услуг для обеспечения государственных и муниципальных нужд» и от 18 июля 2011 года № 223-ФЗ «О закупках товаров, работ, услуг отдельными видами юридических лиц».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10.</w:t>
      </w:r>
      <w:r w:rsidRPr="001B33CC">
        <w:t> </w:t>
      </w:r>
      <w:r w:rsidRPr="001B33CC">
        <w:rPr>
          <w:rFonts w:cs="Times New Roman"/>
          <w:szCs w:val="28"/>
        </w:rPr>
        <w:t xml:space="preserve">Перечисление </w:t>
      </w:r>
      <w:r w:rsidRPr="001B33CC">
        <w:rPr>
          <w:rFonts w:cs="Times New Roman"/>
          <w:szCs w:val="28"/>
          <w:lang w:eastAsia="ru-RU"/>
        </w:rPr>
        <w:t>иного межбюджетного трансферта</w:t>
      </w:r>
      <w:r w:rsidRPr="001B33CC">
        <w:rPr>
          <w:rFonts w:cs="Times New Roman"/>
          <w:szCs w:val="28"/>
        </w:rPr>
        <w:t xml:space="preserve"> производится в пределах бюджетных ассигнований, предусмотренных в областном бюджете на текущий год, утвержденных лимитов бюджетных обязательств и кассового плана областного бюджета, утвержденного на соответствующий квартал, на основании заявки на предоставление </w:t>
      </w:r>
      <w:r w:rsidRPr="001B33CC">
        <w:rPr>
          <w:rFonts w:cs="Times New Roman"/>
          <w:szCs w:val="28"/>
          <w:lang w:eastAsia="ru-RU"/>
        </w:rPr>
        <w:t>иного межбюджетного трансферта</w:t>
      </w:r>
      <w:r w:rsidRPr="001B33CC">
        <w:rPr>
          <w:rFonts w:cs="Times New Roman"/>
          <w:szCs w:val="28"/>
        </w:rPr>
        <w:t xml:space="preserve"> по форме согласно приложению 3 к </w:t>
      </w:r>
      <w:r w:rsidRPr="001B33CC">
        <w:rPr>
          <w:rFonts w:cs="Times New Roman"/>
          <w:szCs w:val="28"/>
          <w:lang w:eastAsia="ru-RU"/>
        </w:rPr>
        <w:t>Методике и правилам.</w:t>
      </w:r>
    </w:p>
    <w:p w:rsidR="009561F6" w:rsidRPr="001B33CC" w:rsidRDefault="009561F6" w:rsidP="009561F6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 xml:space="preserve">К заявке </w:t>
      </w:r>
      <w:r w:rsidRPr="001B33CC">
        <w:rPr>
          <w:rFonts w:cs="Times New Roman"/>
          <w:szCs w:val="28"/>
        </w:rPr>
        <w:t xml:space="preserve">на предоставление </w:t>
      </w:r>
      <w:r w:rsidRPr="001B33CC">
        <w:rPr>
          <w:rFonts w:cs="Times New Roman"/>
          <w:szCs w:val="28"/>
          <w:lang w:eastAsia="ru-RU"/>
        </w:rPr>
        <w:t>иного межбюджетного трансферта</w:t>
      </w:r>
      <w:r w:rsidRPr="001B33CC">
        <w:rPr>
          <w:rFonts w:cs="Times New Roman"/>
          <w:szCs w:val="28"/>
        </w:rPr>
        <w:t xml:space="preserve"> </w:t>
      </w:r>
      <w:r w:rsidRPr="001B33CC">
        <w:rPr>
          <w:rFonts w:cs="Times New Roman"/>
          <w:szCs w:val="28"/>
          <w:lang w:eastAsia="ru-RU"/>
        </w:rPr>
        <w:t>прилагаются фотографии, подтверждающие выполнение работ, в электронном виде и копии документов, подтверждающих исполнение администрацией муниципального образования области обязательств по соглашению:</w:t>
      </w:r>
    </w:p>
    <w:p w:rsidR="009561F6" w:rsidRPr="001B33CC" w:rsidRDefault="009561F6" w:rsidP="009561F6">
      <w:pPr>
        <w:tabs>
          <w:tab w:val="left" w:pos="0"/>
          <w:tab w:val="left" w:pos="274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- муниципальных контрактов, договоров на выполнение работ, оказание услуг, приобретение товарно-материальных ценностей для реализации мероприятий;</w:t>
      </w:r>
    </w:p>
    <w:p w:rsidR="009561F6" w:rsidRPr="001B33CC" w:rsidRDefault="009561F6" w:rsidP="009561F6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</w:rPr>
        <w:t>- </w:t>
      </w:r>
      <w:r w:rsidRPr="001B33CC">
        <w:rPr>
          <w:rFonts w:cs="Times New Roman"/>
          <w:szCs w:val="28"/>
          <w:lang w:eastAsia="ru-RU"/>
        </w:rPr>
        <w:t xml:space="preserve">актов о приемке выполненных работ по форме КС-2, утвержденной постановлением Государственного комитета Российской Федерации по статистике от 11 ноября 1999 г. № 100 «Об утверждении унифицированных форм первичной учетной документации по учету работ в капитальном строительстве и ремонтно-строительных работ», справок о стоимости выполненных работ и затрат по форме КС-3, утвержденной постановлением Государственного комитета Российской Федерации по статистике от 11 ноября 1999 г. № 100 «Об утверждении унифицированных форм первичной учетной документации по учету работ в капитальном строительстве и ремонтно-строительных работ», актов </w:t>
      </w:r>
      <w:r w:rsidRPr="001B33CC">
        <w:rPr>
          <w:rFonts w:cs="Times New Roman"/>
          <w:szCs w:val="28"/>
          <w:lang w:eastAsia="ru-RU"/>
        </w:rPr>
        <w:lastRenderedPageBreak/>
        <w:t>выполненных работ, актов о приемке товарно-материальных ценностей, товарных накладных;</w:t>
      </w:r>
    </w:p>
    <w:p w:rsidR="009561F6" w:rsidRPr="001B33CC" w:rsidRDefault="009561F6" w:rsidP="009561F6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- </w:t>
      </w:r>
      <w:r w:rsidRPr="001B33CC">
        <w:t>протоколов общественной комиссии</w:t>
      </w:r>
      <w:r w:rsidRPr="001B33CC">
        <w:rPr>
          <w:rFonts w:cs="Times New Roman"/>
          <w:szCs w:val="28"/>
          <w:lang w:eastAsia="ru-RU"/>
        </w:rPr>
        <w:t>, формируемой в соответствии с указом Губернатора области от 20.02.2017 № 50 «О губернаторском проекте «Решаем вместе!», содержащих решение о приемке работ, выполненных в рамках мероприятий (проектов) инициативного бюджетирования.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1B33CC">
        <w:t xml:space="preserve">Представление в департамент заявок на предоставление </w:t>
      </w:r>
      <w:r w:rsidRPr="001B33CC">
        <w:rPr>
          <w:rFonts w:cs="Times New Roman"/>
          <w:szCs w:val="28"/>
          <w:lang w:eastAsia="ru-RU"/>
        </w:rPr>
        <w:t>иного межбюджетного трансферта</w:t>
      </w:r>
      <w:r w:rsidRPr="001B33CC">
        <w:t xml:space="preserve"> осуществляется </w:t>
      </w:r>
      <w:r w:rsidRPr="001B33CC">
        <w:rPr>
          <w:rFonts w:cs="Times New Roman"/>
          <w:szCs w:val="28"/>
          <w:lang w:eastAsia="ru-RU"/>
        </w:rPr>
        <w:t>не позднее 30 ноября 202</w:t>
      </w:r>
      <w:r w:rsidR="00A933CD" w:rsidRPr="001B33CC">
        <w:rPr>
          <w:rFonts w:cs="Times New Roman"/>
          <w:szCs w:val="28"/>
          <w:lang w:eastAsia="ru-RU"/>
        </w:rPr>
        <w:t>2</w:t>
      </w:r>
      <w:r w:rsidRPr="001B33CC">
        <w:rPr>
          <w:rFonts w:cs="Times New Roman"/>
          <w:szCs w:val="28"/>
          <w:lang w:eastAsia="ru-RU"/>
        </w:rPr>
        <w:t xml:space="preserve"> года.</w:t>
      </w:r>
    </w:p>
    <w:p w:rsidR="009561F6" w:rsidRPr="001B33CC" w:rsidRDefault="009561F6" w:rsidP="009561F6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1B33CC">
        <w:t xml:space="preserve">11. Перечисление </w:t>
      </w:r>
      <w:r w:rsidRPr="001B33CC">
        <w:rPr>
          <w:rFonts w:cs="Times New Roman"/>
          <w:szCs w:val="28"/>
          <w:lang w:eastAsia="ru-RU"/>
        </w:rPr>
        <w:t>иного межбюджетного трансферта</w:t>
      </w:r>
      <w:r w:rsidRPr="001B33CC">
        <w:t xml:space="preserve"> осуществляется </w:t>
      </w:r>
      <w:r w:rsidRPr="001B33CC">
        <w:rPr>
          <w:rFonts w:eastAsia="Calibri"/>
          <w:szCs w:val="28"/>
        </w:rPr>
        <w:t>в установленном порядке на счет Управления Федерального казначейства по 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 счета местных бюджетов.</w:t>
      </w:r>
    </w:p>
    <w:p w:rsidR="00461280" w:rsidRPr="001B33CC" w:rsidRDefault="00E75CEB" w:rsidP="00461280">
      <w:pPr>
        <w:jc w:val="both"/>
        <w:rPr>
          <w:rFonts w:cs="Times New Roman"/>
          <w:szCs w:val="28"/>
        </w:rPr>
      </w:pPr>
      <w:r w:rsidRPr="001B33CC">
        <w:rPr>
          <w:rFonts w:cs="Times New Roman"/>
          <w:szCs w:val="28"/>
        </w:rPr>
        <w:t>12. </w:t>
      </w:r>
      <w:r w:rsidRPr="001B33CC">
        <w:rPr>
          <w:szCs w:val="28"/>
          <w:lang w:eastAsia="ru-RU"/>
        </w:rPr>
        <w:t>В случае уменьшения суммы предоставляемого муниципальному образованию области иного межбюджетного трансферта в результате экономии по итогам проведения закупок товаров (работ, услуг) для муниципальных нужд бюджетные ассигнования областного бюджета на предоставление иного межбюджетного трансферта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 в сводную бюджетную роспись областного бюджета.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13. Муниципальные образования области представляют в департамент отчеты об использовании иного межбюджетного трансферта за текущий год по форме согласно приложению 4 к Методике и правилам в электронном виде и на бумажном носителе в срок не позднее 25 декабря 202</w:t>
      </w:r>
      <w:r w:rsidR="00A933CD" w:rsidRPr="001B33CC">
        <w:rPr>
          <w:rFonts w:cs="Times New Roman"/>
          <w:szCs w:val="28"/>
          <w:lang w:eastAsia="ru-RU"/>
        </w:rPr>
        <w:t>2</w:t>
      </w:r>
      <w:r w:rsidRPr="001B33CC">
        <w:rPr>
          <w:rFonts w:cs="Times New Roman"/>
          <w:szCs w:val="28"/>
          <w:lang w:eastAsia="ru-RU"/>
        </w:rPr>
        <w:t xml:space="preserve"> года.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14. </w:t>
      </w:r>
      <w:r w:rsidRPr="001B33CC">
        <w:rPr>
          <w:szCs w:val="28"/>
        </w:rPr>
        <w:t>В случае нецелевого использования иного межбюджетного трансферта департамент направляет информацию о выявленных нарушениях в контрольно-ревизионную инспекцию Ярославской области для принятия мер реагирования в соответствии с Бюджетным кодексом Российской Федерации.</w:t>
      </w:r>
    </w:p>
    <w:p w:rsidR="009561F6" w:rsidRPr="001B33CC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B33CC">
        <w:rPr>
          <w:rFonts w:cs="Times New Roman"/>
          <w:szCs w:val="28"/>
          <w:lang w:eastAsia="ru-RU"/>
        </w:rPr>
        <w:t>15. Ответственность за несоблюдение Методики и правил, условий предоставления иного межбюджетного трансферта, за недостоверность представляемых сведений, а также за нецелевое использование иного межбюджетного трансферта несут органы местного самоуправления муниципальных образований области, осуществляющие расходование иного межбюджетного трансферта.</w:t>
      </w:r>
    </w:p>
    <w:p w:rsidR="009561F6" w:rsidRPr="009561F6" w:rsidRDefault="009561F6" w:rsidP="00A933CD">
      <w:pPr>
        <w:jc w:val="both"/>
        <w:sectPr w:rsidR="009561F6" w:rsidRPr="009561F6" w:rsidSect="00EA5BD4">
          <w:headerReference w:type="even" r:id="rId11"/>
          <w:headerReference w:type="default" r:id="rId12"/>
          <w:footerReference w:type="even" r:id="rId13"/>
          <w:headerReference w:type="first" r:id="rId14"/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81"/>
        </w:sectPr>
      </w:pPr>
      <w:r w:rsidRPr="001B33CC">
        <w:rPr>
          <w:rFonts w:cs="Times New Roman"/>
          <w:szCs w:val="28"/>
          <w:lang w:eastAsia="ru-RU"/>
        </w:rPr>
        <w:t>16. Контроль за соблюдением органами местного самоуправления муниципальных образований области условий предоставления иного межбюджетного трансферта осуществляется в соответствии с действующим законодательством</w:t>
      </w:r>
      <w:r w:rsidR="00A933CD" w:rsidRPr="001B33CC">
        <w:rPr>
          <w:rFonts w:cs="Times New Roman"/>
          <w:szCs w:val="28"/>
          <w:lang w:eastAsia="ru-RU"/>
        </w:rPr>
        <w:t>.</w:t>
      </w:r>
      <w:r w:rsidR="00A933CD" w:rsidRPr="009561F6">
        <w:t xml:space="preserve"> </w:t>
      </w:r>
    </w:p>
    <w:p w:rsidR="009561F6" w:rsidRPr="009561F6" w:rsidRDefault="009561F6" w:rsidP="00A933CD">
      <w:pPr>
        <w:ind w:left="5670" w:firstLine="0"/>
        <w:rPr>
          <w:sz w:val="2"/>
          <w:szCs w:val="2"/>
        </w:rPr>
      </w:pPr>
    </w:p>
    <w:sectPr w:rsidR="009561F6" w:rsidRPr="009561F6" w:rsidSect="00A933C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0A" w:rsidRDefault="00A4440A" w:rsidP="00CF5840">
      <w:r>
        <w:separator/>
      </w:r>
    </w:p>
  </w:endnote>
  <w:endnote w:type="continuationSeparator" w:id="0">
    <w:p w:rsidR="00A4440A" w:rsidRDefault="00A4440A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F6" w:rsidRDefault="009561F6">
    <w:pPr>
      <w:pStyle w:val="a6"/>
    </w:pPr>
  </w:p>
  <w:p w:rsidR="009561F6" w:rsidRDefault="009561F6"/>
  <w:p w:rsidR="009561F6" w:rsidRDefault="009561F6"/>
  <w:p w:rsidR="009561F6" w:rsidRDefault="009561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887D35" w:rsidTr="00887D35">
      <w:tc>
        <w:tcPr>
          <w:tcW w:w="3333" w:type="pct"/>
          <w:shd w:val="clear" w:color="auto" w:fill="auto"/>
        </w:tcPr>
        <w:p w:rsidR="00887D35" w:rsidRPr="00887D35" w:rsidRDefault="00887D35" w:rsidP="00887D35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887D35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887D35" w:rsidRPr="00887D35" w:rsidRDefault="00887D35" w:rsidP="00887D35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887D35">
            <w:rPr>
              <w:rFonts w:cs="Times New Roman"/>
              <w:color w:val="808080"/>
              <w:sz w:val="18"/>
            </w:rPr>
            <w:t xml:space="preserve">Страница </w:t>
          </w:r>
          <w:r w:rsidR="005B74E2" w:rsidRPr="00887D35">
            <w:rPr>
              <w:rFonts w:cs="Times New Roman"/>
              <w:color w:val="808080"/>
              <w:sz w:val="18"/>
            </w:rPr>
            <w:fldChar w:fldCharType="begin"/>
          </w:r>
          <w:r w:rsidRPr="00887D35">
            <w:rPr>
              <w:rFonts w:cs="Times New Roman"/>
              <w:color w:val="808080"/>
              <w:sz w:val="18"/>
            </w:rPr>
            <w:instrText xml:space="preserve"> PAGE </w:instrText>
          </w:r>
          <w:r w:rsidR="005B74E2" w:rsidRPr="00887D35">
            <w:rPr>
              <w:rFonts w:cs="Times New Roman"/>
              <w:color w:val="808080"/>
              <w:sz w:val="18"/>
            </w:rPr>
            <w:fldChar w:fldCharType="separate"/>
          </w:r>
          <w:r w:rsidR="00FA22C3">
            <w:rPr>
              <w:rFonts w:cs="Times New Roman"/>
              <w:noProof/>
              <w:color w:val="808080"/>
              <w:sz w:val="18"/>
            </w:rPr>
            <w:t>3</w:t>
          </w:r>
          <w:r w:rsidR="005B74E2" w:rsidRPr="00887D35">
            <w:rPr>
              <w:rFonts w:cs="Times New Roman"/>
              <w:color w:val="808080"/>
              <w:sz w:val="18"/>
            </w:rPr>
            <w:fldChar w:fldCharType="end"/>
          </w:r>
          <w:r w:rsidRPr="00887D35">
            <w:rPr>
              <w:rFonts w:cs="Times New Roman"/>
              <w:color w:val="808080"/>
              <w:sz w:val="18"/>
            </w:rPr>
            <w:t xml:space="preserve"> из </w:t>
          </w:r>
          <w:r w:rsidR="005B74E2" w:rsidRPr="00887D35">
            <w:rPr>
              <w:rFonts w:cs="Times New Roman"/>
              <w:color w:val="808080"/>
              <w:sz w:val="18"/>
            </w:rPr>
            <w:fldChar w:fldCharType="begin"/>
          </w:r>
          <w:r w:rsidRPr="00887D35">
            <w:rPr>
              <w:rFonts w:cs="Times New Roman"/>
              <w:color w:val="808080"/>
              <w:sz w:val="18"/>
            </w:rPr>
            <w:instrText xml:space="preserve"> NUMPAGES </w:instrText>
          </w:r>
          <w:r w:rsidR="005B74E2" w:rsidRPr="00887D35">
            <w:rPr>
              <w:rFonts w:cs="Times New Roman"/>
              <w:color w:val="808080"/>
              <w:sz w:val="18"/>
            </w:rPr>
            <w:fldChar w:fldCharType="separate"/>
          </w:r>
          <w:r w:rsidR="00FA22C3">
            <w:rPr>
              <w:rFonts w:cs="Times New Roman"/>
              <w:noProof/>
              <w:color w:val="808080"/>
              <w:sz w:val="18"/>
            </w:rPr>
            <w:t>16</w:t>
          </w:r>
          <w:r w:rsidR="005B74E2" w:rsidRPr="00887D35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810833" w:rsidRPr="00887D35" w:rsidRDefault="00810833" w:rsidP="00887D35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Pr="00EA5BD4" w:rsidRDefault="00810833" w:rsidP="00EA5B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0A" w:rsidRDefault="00A4440A" w:rsidP="00CF5840">
      <w:r>
        <w:separator/>
      </w:r>
    </w:p>
  </w:footnote>
  <w:footnote w:type="continuationSeparator" w:id="0">
    <w:p w:rsidR="00A4440A" w:rsidRDefault="00A4440A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F6" w:rsidRDefault="009561F6">
    <w:pPr>
      <w:pStyle w:val="a4"/>
    </w:pPr>
  </w:p>
  <w:p w:rsidR="009561F6" w:rsidRDefault="009561F6"/>
  <w:p w:rsidR="009561F6" w:rsidRDefault="009561F6"/>
  <w:p w:rsidR="009561F6" w:rsidRDefault="009561F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0647756"/>
      <w:docPartObj>
        <w:docPartGallery w:val="Page Numbers (Top of Page)"/>
        <w:docPartUnique/>
      </w:docPartObj>
    </w:sdtPr>
    <w:sdtEndPr/>
    <w:sdtContent>
      <w:p w:rsidR="00EA5BD4" w:rsidRDefault="00EA5B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4E"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D4" w:rsidRDefault="00EA5BD4">
    <w:pPr>
      <w:pStyle w:val="a4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887D35" w:rsidRDefault="00A4440A" w:rsidP="00887D35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E24F0"/>
    <w:multiLevelType w:val="hybridMultilevel"/>
    <w:tmpl w:val="87B0081A"/>
    <w:lvl w:ilvl="0" w:tplc="048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36CDD"/>
    <w:rsid w:val="000F11EA"/>
    <w:rsid w:val="001347C5"/>
    <w:rsid w:val="001707B3"/>
    <w:rsid w:val="001B33CC"/>
    <w:rsid w:val="001B6328"/>
    <w:rsid w:val="001B6AAD"/>
    <w:rsid w:val="001C78DA"/>
    <w:rsid w:val="00224355"/>
    <w:rsid w:val="002306C4"/>
    <w:rsid w:val="00260038"/>
    <w:rsid w:val="00267042"/>
    <w:rsid w:val="002F30DD"/>
    <w:rsid w:val="002F6DDE"/>
    <w:rsid w:val="003246AA"/>
    <w:rsid w:val="003656CE"/>
    <w:rsid w:val="00381164"/>
    <w:rsid w:val="003A2904"/>
    <w:rsid w:val="003A2DCC"/>
    <w:rsid w:val="003D1E8D"/>
    <w:rsid w:val="003F43C8"/>
    <w:rsid w:val="003F65E2"/>
    <w:rsid w:val="0040656C"/>
    <w:rsid w:val="00461280"/>
    <w:rsid w:val="00470773"/>
    <w:rsid w:val="00487DAB"/>
    <w:rsid w:val="00547508"/>
    <w:rsid w:val="00552AE2"/>
    <w:rsid w:val="00570FBB"/>
    <w:rsid w:val="005862FB"/>
    <w:rsid w:val="00596937"/>
    <w:rsid w:val="005B74E2"/>
    <w:rsid w:val="005B7943"/>
    <w:rsid w:val="005D05D1"/>
    <w:rsid w:val="005D0750"/>
    <w:rsid w:val="005D4AE9"/>
    <w:rsid w:val="005F2543"/>
    <w:rsid w:val="00604698"/>
    <w:rsid w:val="006157BF"/>
    <w:rsid w:val="00631ABE"/>
    <w:rsid w:val="00681496"/>
    <w:rsid w:val="007017CA"/>
    <w:rsid w:val="007341B3"/>
    <w:rsid w:val="00737E26"/>
    <w:rsid w:val="00796C37"/>
    <w:rsid w:val="007A1440"/>
    <w:rsid w:val="007C38FF"/>
    <w:rsid w:val="00810833"/>
    <w:rsid w:val="00822EB1"/>
    <w:rsid w:val="00887D35"/>
    <w:rsid w:val="008C1CB8"/>
    <w:rsid w:val="008C5C70"/>
    <w:rsid w:val="008E79AB"/>
    <w:rsid w:val="00923AAE"/>
    <w:rsid w:val="009561F6"/>
    <w:rsid w:val="009F054E"/>
    <w:rsid w:val="00A4440A"/>
    <w:rsid w:val="00A477F4"/>
    <w:rsid w:val="00A804B7"/>
    <w:rsid w:val="00A83D83"/>
    <w:rsid w:val="00A933CD"/>
    <w:rsid w:val="00AC76B9"/>
    <w:rsid w:val="00AD43B3"/>
    <w:rsid w:val="00B41FCA"/>
    <w:rsid w:val="00B55589"/>
    <w:rsid w:val="00B90652"/>
    <w:rsid w:val="00B96385"/>
    <w:rsid w:val="00BB1812"/>
    <w:rsid w:val="00BB38FE"/>
    <w:rsid w:val="00BD3826"/>
    <w:rsid w:val="00BE7C98"/>
    <w:rsid w:val="00C208D9"/>
    <w:rsid w:val="00C4062D"/>
    <w:rsid w:val="00C44CE4"/>
    <w:rsid w:val="00CA570C"/>
    <w:rsid w:val="00CE5A63"/>
    <w:rsid w:val="00CF5840"/>
    <w:rsid w:val="00D00EFB"/>
    <w:rsid w:val="00D04778"/>
    <w:rsid w:val="00D06430"/>
    <w:rsid w:val="00D438D5"/>
    <w:rsid w:val="00D612C7"/>
    <w:rsid w:val="00D814BB"/>
    <w:rsid w:val="00D93F0C"/>
    <w:rsid w:val="00E1407E"/>
    <w:rsid w:val="00E37CE5"/>
    <w:rsid w:val="00E37EAA"/>
    <w:rsid w:val="00E56361"/>
    <w:rsid w:val="00E67DD2"/>
    <w:rsid w:val="00E75CEB"/>
    <w:rsid w:val="00EA5BD4"/>
    <w:rsid w:val="00EF10A2"/>
    <w:rsid w:val="00EF6BD4"/>
    <w:rsid w:val="00F24227"/>
    <w:rsid w:val="00F82D65"/>
    <w:rsid w:val="00FA20F8"/>
    <w:rsid w:val="00FA22C3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Revision"/>
    <w:hidden/>
    <w:uiPriority w:val="99"/>
    <w:semiHidden/>
    <w:rsid w:val="009561F6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561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61F6"/>
    <w:rPr>
      <w:rFonts w:ascii="Tahoma" w:eastAsia="Times New Roman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99"/>
    <w:rsid w:val="00956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Revision"/>
    <w:hidden/>
    <w:uiPriority w:val="99"/>
    <w:semiHidden/>
    <w:rsid w:val="009561F6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561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61F6"/>
    <w:rPr>
      <w:rFonts w:ascii="Tahoma" w:eastAsia="Times New Roman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99"/>
    <w:rsid w:val="00956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rogram xmlns="ef927b4c-79ef-441f-ac7f-39fcf13c15fe">ГП "Местное самоуправление в Ярославской области"</Program>
    <DocType xmlns="ef927b4c-79ef-441f-ac7f-39fcf13c15fe">6</DocType>
    <Decription0 xmlns="ef927b4c-79ef-441f-ac7f-39fcf13c15fe">Постановление Правительства ЯО от 28.01.2021 № 14-п "Об утв. Методики и правил предоставления иного МБТ
на поддержку школьного ИБ" (в ред. постановления Правительства ЯО от 05.05.2021 № 292-п)</Decription0>
    <DocDate xmlns="6b6d113a-05d2-4179-9b38-133c647643a5">2021-05-10T21:00:00+00:00</Doc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10224D981589E40AADF0C10881B75D9" ma:contentTypeVersion="14" ma:contentTypeDescription="Создание документа." ma:contentTypeScope="" ma:versionID="fb123c7728fba23add9ad0b15e02a087">
  <xsd:schema xmlns:xsd="http://www.w3.org/2001/XMLSchema" xmlns:xs="http://www.w3.org/2001/XMLSchema" xmlns:p="http://schemas.microsoft.com/office/2006/metadata/properties" xmlns:ns2="6b6d113a-05d2-4179-9b38-133c647643a5" xmlns:ns3="ef927b4c-79ef-441f-ac7f-39fcf13c15fe" targetNamespace="http://schemas.microsoft.com/office/2006/metadata/properties" ma:root="true" ma:fieldsID="98265d84ec0ff2b6d30ff28c8cfed673" ns2:_="" ns3:_="">
    <xsd:import namespace="6b6d113a-05d2-4179-9b38-133c647643a5"/>
    <xsd:import namespace="ef927b4c-79ef-441f-ac7f-39fcf13c15fe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3:DocType" minOccurs="0"/>
                <xsd:element ref="ns3:Program" minOccurs="0"/>
                <xsd:element ref="ns3:De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d113a-05d2-4179-9b38-133c647643a5" elementFormDefault="qualified">
    <xsd:import namespace="http://schemas.microsoft.com/office/2006/documentManagement/types"/>
    <xsd:import namespace="http://schemas.microsoft.com/office/infopath/2007/PartnerControls"/>
    <xsd:element name="DocDate" ma:index="8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27b4c-79ef-441f-ac7f-39fcf13c15fe" elementFormDefault="qualified">
    <xsd:import namespace="http://schemas.microsoft.com/office/2006/documentManagement/types"/>
    <xsd:import namespace="http://schemas.microsoft.com/office/infopath/2007/PartnerControls"/>
    <xsd:element name="DocType" ma:index="9" nillable="true" ma:displayName="Тип документа" ma:list="{3ee4633a-2ae8-4dd3-8e56-046fe4a903a2}" ma:internalName="DocType" ma:readOnly="false" ma:showField="Title">
      <xsd:simpleType>
        <xsd:restriction base="dms:Lookup"/>
      </xsd:simpleType>
    </xsd:element>
    <xsd:element name="Program" ma:index="10" nillable="true" ma:displayName="Программа" ma:format="Dropdown" ma:internalName="Program">
      <xsd:simpleType>
        <xsd:restriction base="dms:Choice">
          <xsd:enumeration value="ГП &quot;Местное самоуправление в Ярославской области&quot;"/>
          <xsd:enumeration value="ВЦП &quot;Организация межмуниципального сотрудничества органов местного самоуправления Ярославской области&quot;"/>
          <xsd:enumeration value="ОЦП &quot;Реформирование принципов организации деятельности ОМСУ ЯО&quot;"/>
        </xsd:restriction>
      </xsd:simpleType>
    </xsd:element>
    <xsd:element name="Decription0" ma:index="11" nillable="true" ma:displayName="Описание" ma:internalName="De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ef927b4c-79ef-441f-ac7f-39fcf13c15fe"/>
    <ds:schemaRef ds:uri="6b6d113a-05d2-4179-9b38-133c647643a5"/>
  </ds:schemaRefs>
</ds:datastoreItem>
</file>

<file path=customXml/itemProps3.xml><?xml version="1.0" encoding="utf-8"?>
<ds:datastoreItem xmlns:ds="http://schemas.openxmlformats.org/officeDocument/2006/customXml" ds:itemID="{36A8243C-ABC8-4D0B-84E7-A29FB5C69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d113a-05d2-4179-9b38-133c647643a5"/>
    <ds:schemaRef ds:uri="ef927b4c-79ef-441f-ac7f-39fcf13c1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0</TotalTime>
  <Pages>5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Евгений Николаевич</dc:creator>
  <cp:lastModifiedBy>Молчанова Ольга Петровна</cp:lastModifiedBy>
  <cp:revision>2</cp:revision>
  <cp:lastPrinted>2011-05-24T11:15:00Z</cp:lastPrinted>
  <dcterms:created xsi:type="dcterms:W3CDTF">2021-11-01T07:29:00Z</dcterms:created>
  <dcterms:modified xsi:type="dcterms:W3CDTF">2021-11-01T07:29:00Z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распределения и правил предоставления иного межбюджетного трансферта_x000d_
на поддержку инициатив органов ученического самоуправления общеобразовательных организаций</vt:lpwstr>
  </property>
  <property fmtid="{D5CDD505-2E9C-101B-9397-08002B2CF9AE}" pid="6" name="INSTALL_ID">
    <vt:lpwstr>34115</vt:lpwstr>
  </property>
  <property fmtid="{D5CDD505-2E9C-101B-9397-08002B2CF9AE}" pid="7" name="ContentTypeId">
    <vt:lpwstr>0x010100110224D981589E40AADF0C10881B75D9</vt:lpwstr>
  </property>
</Properties>
</file>